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E47C7E" w:rsidP="00A00FB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4769AD">
              <w:rPr>
                <w:b/>
                <w:sz w:val="22"/>
                <w:szCs w:val="22"/>
              </w:rPr>
              <w:t>ENFERMEIRO</w:t>
            </w:r>
            <w:proofErr w:type="gramStart"/>
            <w:r w:rsidRPr="00726047">
              <w:rPr>
                <w:sz w:val="22"/>
                <w:szCs w:val="22"/>
              </w:rPr>
              <w:t xml:space="preserve"> </w:t>
            </w:r>
            <w:r w:rsidR="004769AD">
              <w:rPr>
                <w:sz w:val="22"/>
                <w:szCs w:val="22"/>
              </w:rPr>
              <w:t xml:space="preserve"> </w:t>
            </w:r>
            <w:proofErr w:type="gramEnd"/>
            <w:r w:rsidR="004769AD">
              <w:rPr>
                <w:sz w:val="22"/>
                <w:szCs w:val="22"/>
              </w:rPr>
              <w:t xml:space="preserve">- CBO 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E47C7E" w:rsidRPr="00726047" w:rsidRDefault="00E47C7E" w:rsidP="00E47C7E">
            <w:pPr>
              <w:pStyle w:val="Corpodetexto"/>
              <w:spacing w:after="0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de Enfermagem</w:t>
            </w:r>
            <w:r w:rsidR="00A00FBD">
              <w:rPr>
                <w:sz w:val="22"/>
                <w:szCs w:val="22"/>
              </w:rPr>
              <w:t xml:space="preserve"> com Especialização em Enfermagem do Trabalho</w:t>
            </w:r>
            <w:r>
              <w:rPr>
                <w:sz w:val="22"/>
                <w:szCs w:val="22"/>
              </w:rPr>
              <w:t>;</w:t>
            </w:r>
          </w:p>
          <w:p w:rsidR="0088717C" w:rsidRPr="00E47C7E" w:rsidRDefault="00E47C7E" w:rsidP="00E47C7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Lei nº 7.498, de 25 de junho 1986 - Dispõe sobre a regulamentação do exercício da Enfermagem. Decreto nº 94.406, de 08 de junho 1987 - Regulamenta a Lei nº 7.498/86. Registro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4769AD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4769AD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4769AD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  <w:bookmarkStart w:id="0" w:name="_GoBack"/>
            <w:bookmarkEnd w:id="0"/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E47C7E" w:rsidRPr="00726047" w:rsidRDefault="00E47C7E" w:rsidP="00E47C7E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 xml:space="preserve">Prestar assistência ao paciente e/ou usuário em clínicas, hospitais, ambulatórios, navios, postos de saúde e em domicílio, realizar consultas e procedimentos de maior complexidade e prescrevendo ações; </w:t>
            </w:r>
            <w:proofErr w:type="gramStart"/>
            <w:r w:rsidRPr="00726047">
              <w:rPr>
                <w:sz w:val="22"/>
                <w:szCs w:val="22"/>
              </w:rPr>
              <w:t>implementar</w:t>
            </w:r>
            <w:proofErr w:type="gramEnd"/>
            <w:r w:rsidRPr="00726047">
              <w:rPr>
                <w:sz w:val="22"/>
                <w:szCs w:val="22"/>
              </w:rPr>
              <w:t xml:space="preserve"> ações para a promoção da saúde junto à comunidade.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4769AD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4769AD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E47C7E" w:rsidRPr="00726047" w:rsidRDefault="00E47C7E" w:rsidP="00E47C7E">
            <w:pPr>
              <w:widowControl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Prestar assistência ao paciente:</w:t>
            </w:r>
          </w:p>
          <w:p w:rsidR="00E47C7E" w:rsidRPr="00726047" w:rsidRDefault="00E47C7E" w:rsidP="00E47C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consultas de enfermagem; prescrever ações de enfermagem; prestar assistência direta a pacientes graves; realizar procedimentos de maior complexidade; solicitar exames; acionar equipe multiprofissional de saúde; registrar observações, cuidados e procedimentos prestados; analisar a assistência prestada pela equipe de enfermagem; realizar evolução clínica de pacientes.</w:t>
            </w:r>
          </w:p>
          <w:p w:rsidR="00E47C7E" w:rsidRPr="00726047" w:rsidRDefault="00E47C7E" w:rsidP="00E47C7E">
            <w:pPr>
              <w:widowControl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Coordenar serviços de enfermagem:</w:t>
            </w:r>
          </w:p>
          <w:p w:rsidR="00E47C7E" w:rsidRPr="00726047" w:rsidRDefault="00E47C7E" w:rsidP="00E47C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Padronizar normas e procedimentos de enfermagem; monitorar processo de trabalho; aplicar métodos para avaliação de qualidade; selecionar materiais e equipamentos.</w:t>
            </w:r>
          </w:p>
          <w:p w:rsidR="00E47C7E" w:rsidRPr="00726047" w:rsidRDefault="00E47C7E" w:rsidP="00E47C7E">
            <w:pPr>
              <w:widowControl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Planejar ações de enfermagem:</w:t>
            </w:r>
          </w:p>
          <w:p w:rsidR="00E47C7E" w:rsidRPr="00726047" w:rsidRDefault="00E47C7E" w:rsidP="00E47C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Levantar necessidades e problemas; diagnosticar situação; identificar áreas de risco; estabelecer prioridades; elaborar projetos de ação; avaliar resultados.</w:t>
            </w:r>
          </w:p>
          <w:p w:rsidR="00E47C7E" w:rsidRPr="00726047" w:rsidRDefault="00E47C7E" w:rsidP="00E47C7E">
            <w:pPr>
              <w:widowControl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Implementar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ações para promoção da saúde:</w:t>
            </w:r>
          </w:p>
          <w:p w:rsidR="00E47C7E" w:rsidRPr="00726047" w:rsidRDefault="00E47C7E" w:rsidP="00E47C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Participar de trabalhos de equipes multidisciplinares; elaborar material educativo;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orientar participação da comunidade em ações educativas; definir estratégias de promoção da saúde para situações e grupos específicos; participar de campanhas de combate aos agravos da saúde; orientar equipe para controle de infecção nas unidades de saúde; participar de programas e campanhas de saúde do trabalhador; participar da elaboração de projetos e políticas de saúde.</w:t>
            </w:r>
          </w:p>
          <w:p w:rsidR="00E47C7E" w:rsidRPr="00726047" w:rsidRDefault="00E47C7E" w:rsidP="00E47C7E">
            <w:pPr>
              <w:widowControl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Comunicar-se:</w:t>
            </w:r>
          </w:p>
          <w:p w:rsidR="00E47C7E" w:rsidRPr="00726047" w:rsidRDefault="00E47C7E" w:rsidP="00E47C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Trabalhar em equipe; demonstrar capacidade de liderança; demonstrar habilidade para negociação. </w:t>
            </w:r>
          </w:p>
          <w:p w:rsidR="00E47C7E" w:rsidRPr="00726047" w:rsidRDefault="00E47C7E" w:rsidP="00E47C7E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E47C7E" w:rsidRDefault="00E47C7E" w:rsidP="00E47C7E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4C8" w:rsidRDefault="002F44C8" w:rsidP="007A6B24">
      <w:r>
        <w:separator/>
      </w:r>
    </w:p>
  </w:endnote>
  <w:endnote w:type="continuationSeparator" w:id="0">
    <w:p w:rsidR="002F44C8" w:rsidRDefault="002F44C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4C8" w:rsidRDefault="002F44C8" w:rsidP="007A6B24">
      <w:r>
        <w:separator/>
      </w:r>
    </w:p>
  </w:footnote>
  <w:footnote w:type="continuationSeparator" w:id="0">
    <w:p w:rsidR="002F44C8" w:rsidRDefault="002F44C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0"/>
  </w:num>
  <w:num w:numId="7">
    <w:abstractNumId w:val="9"/>
  </w:num>
  <w:num w:numId="8">
    <w:abstractNumId w:val="0"/>
  </w:num>
  <w:num w:numId="9">
    <w:abstractNumId w:val="5"/>
  </w:num>
  <w:num w:numId="10">
    <w:abstractNumId w:val="4"/>
  </w:num>
  <w:num w:numId="11">
    <w:abstractNumId w:val="14"/>
  </w:num>
  <w:num w:numId="12">
    <w:abstractNumId w:val="13"/>
  </w:num>
  <w:num w:numId="13">
    <w:abstractNumId w:val="8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93EAE"/>
    <w:rsid w:val="001F6142"/>
    <w:rsid w:val="00246272"/>
    <w:rsid w:val="00260E35"/>
    <w:rsid w:val="00291733"/>
    <w:rsid w:val="002C4737"/>
    <w:rsid w:val="002F44C8"/>
    <w:rsid w:val="00345B6B"/>
    <w:rsid w:val="003C6914"/>
    <w:rsid w:val="004769AD"/>
    <w:rsid w:val="004F66AF"/>
    <w:rsid w:val="00523236"/>
    <w:rsid w:val="005875B9"/>
    <w:rsid w:val="005A0341"/>
    <w:rsid w:val="00614E31"/>
    <w:rsid w:val="00662272"/>
    <w:rsid w:val="006B0CFB"/>
    <w:rsid w:val="0073773E"/>
    <w:rsid w:val="007461A9"/>
    <w:rsid w:val="007A6B24"/>
    <w:rsid w:val="00875AF9"/>
    <w:rsid w:val="0088717C"/>
    <w:rsid w:val="008B51F8"/>
    <w:rsid w:val="00951025"/>
    <w:rsid w:val="00A00FBD"/>
    <w:rsid w:val="00A23B8C"/>
    <w:rsid w:val="00A44063"/>
    <w:rsid w:val="00AC1518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D7264F"/>
    <w:rsid w:val="00DC721F"/>
    <w:rsid w:val="00E13240"/>
    <w:rsid w:val="00E47C7E"/>
    <w:rsid w:val="00EA09C3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C3C8F-91E8-49DB-93F5-1BA97E682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510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2016-03-02T23:24:00Z</dcterms:created>
  <dcterms:modified xsi:type="dcterms:W3CDTF">2016-03-02T23:26:00Z</dcterms:modified>
</cp:coreProperties>
</file>